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72E" w:rsidRDefault="00042D5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6.2pt;margin-top:-5.8pt;width:762.85pt;height:527.2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" strokecolor="white" strokeweight=".5pt">
            <v:textbox>
              <w:txbxContent>
                <w:p w:rsidR="00C5772E" w:rsidRPr="0075450F" w:rsidRDefault="0075450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Bookman Old Style" w:hAnsi="Bookman Old Style"/>
                      <w:b/>
                      <w:color w:val="FF0000"/>
                      <w:sz w:val="40"/>
                    </w:rPr>
                    <w:t xml:space="preserve">                   ПЛОЩАДКА «ГЕРОИ ДОСТОЙНЫ ПАМЯТИ»        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Приложение </w:t>
                  </w:r>
                  <w:r w:rsidR="00042D5D">
                    <w:rPr>
                      <w:rFonts w:ascii="Times New Roman" w:hAnsi="Times New Roman" w:cs="Times New Roman"/>
                      <w:sz w:val="28"/>
                    </w:rPr>
                    <w:t>4</w:t>
                  </w:r>
                </w:p>
                <w:p w:rsidR="00C5772E" w:rsidRDefault="00C5772E">
                  <w:pPr>
                    <w:pStyle w:val="afa"/>
                    <w:shd w:val="clear" w:color="auto" w:fill="FFFFFF"/>
                    <w:spacing w:before="0" w:beforeAutospacing="0" w:after="0" w:afterAutospacing="0" w:line="360" w:lineRule="auto"/>
                    <w:jc w:val="both"/>
                    <w:rPr>
                      <w:b/>
                      <w:color w:val="000000"/>
                      <w:sz w:val="28"/>
                      <w:szCs w:val="27"/>
                    </w:rPr>
                  </w:pPr>
                </w:p>
                <w:p w:rsidR="00C5772E" w:rsidRDefault="0075450F">
                  <w:pPr>
                    <w:pStyle w:val="afa"/>
                    <w:shd w:val="clear" w:color="auto" w:fill="FFFFFF"/>
                    <w:spacing w:before="0" w:beforeAutospacing="0" w:after="0" w:afterAutospacing="0" w:line="360" w:lineRule="auto"/>
                    <w:ind w:firstLine="708"/>
                    <w:jc w:val="both"/>
                    <w:rPr>
                      <w:b/>
                      <w:color w:val="000000"/>
                      <w:sz w:val="28"/>
                      <w:szCs w:val="27"/>
                    </w:rPr>
                  </w:pPr>
                  <w:r>
                    <w:rPr>
                      <w:b/>
                      <w:color w:val="000000"/>
                      <w:sz w:val="28"/>
                      <w:szCs w:val="27"/>
                    </w:rPr>
                    <w:t>Дела военно-патриотического направления воспитывают в школьниках патриотизм и любовь к своей Родине, к своему району, уважение к достойным страницам прошлого.</w:t>
                  </w:r>
                </w:p>
                <w:p w:rsidR="00C5772E" w:rsidRDefault="0075450F">
                  <w:pPr>
                    <w:pStyle w:val="afa"/>
                    <w:shd w:val="clear" w:color="auto" w:fill="FFFFFF"/>
                    <w:spacing w:before="0" w:beforeAutospacing="0" w:after="0" w:afterAutospacing="0" w:line="360" w:lineRule="auto"/>
                    <w:ind w:firstLine="708"/>
                    <w:jc w:val="both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7"/>
                    </w:rPr>
                    <w:t>Для вас (школьников) быть патриотом – это значит, прежде всего, быть достойным гражданином своей страны. Хорошо учиться, быть готовым к выполнению своего конституционного долга и своих обязанностей.</w:t>
                  </w:r>
                </w:p>
                <w:p w:rsidR="00C5772E" w:rsidRDefault="0075450F">
                  <w:pPr>
                    <w:pStyle w:val="afa"/>
                    <w:shd w:val="clear" w:color="auto" w:fill="FFFFFF"/>
                    <w:spacing w:before="0" w:beforeAutospacing="0" w:after="0" w:afterAutospacing="0" w:line="360" w:lineRule="auto"/>
                    <w:ind w:firstLine="708"/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color w:val="000000"/>
                      <w:sz w:val="28"/>
                      <w:szCs w:val="27"/>
                    </w:rPr>
                    <w:t>Победа в Великой Отечественной войне далась нашему народу нелегко. За Родину бились все: от мала до велика. Поэтому Герои войны – все те, кто принимал участие и на фронте, и в тылу – даже дети.</w:t>
                  </w:r>
                </w:p>
                <w:p w:rsidR="00C5772E" w:rsidRDefault="0075450F">
                  <w:pPr>
                    <w:pStyle w:val="afa"/>
                    <w:shd w:val="clear" w:color="auto" w:fill="FFFFFF"/>
                    <w:spacing w:before="0" w:beforeAutospacing="0" w:after="0" w:afterAutospacing="0" w:line="360" w:lineRule="auto"/>
                    <w:jc w:val="both"/>
                    <w:rPr>
                      <w:b/>
                      <w:color w:val="000000"/>
                      <w:sz w:val="28"/>
                      <w:szCs w:val="27"/>
                    </w:rPr>
                  </w:pPr>
                  <w:r>
                    <w:rPr>
                      <w:b/>
                      <w:color w:val="000000"/>
                      <w:sz w:val="28"/>
                      <w:szCs w:val="27"/>
                    </w:rPr>
                    <w:t xml:space="preserve">Задание: </w:t>
                  </w:r>
                </w:p>
                <w:p w:rsidR="00C5772E" w:rsidRDefault="0075450F">
                  <w:pPr>
                    <w:pStyle w:val="afa"/>
                    <w:shd w:val="clear" w:color="auto" w:fill="FFFFFF"/>
                    <w:spacing w:before="0" w:beforeAutospacing="0" w:after="0" w:afterAutospacing="0" w:line="360" w:lineRule="auto"/>
                    <w:jc w:val="both"/>
                    <w:rPr>
                      <w:b/>
                      <w:color w:val="000000"/>
                      <w:sz w:val="22"/>
                      <w:szCs w:val="21"/>
                    </w:rPr>
                  </w:pPr>
                  <w:r>
                    <w:rPr>
                      <w:b/>
                      <w:color w:val="000000"/>
                      <w:sz w:val="28"/>
                      <w:szCs w:val="27"/>
                    </w:rPr>
                    <w:t>Перед вами карточка: фото юных пионеров, Героев Великой Отечественной войны, их достижения. Ваша задача – установить соответствие и указать фамилию и имя Героя Великой Отечественной войны.</w:t>
                  </w:r>
                </w:p>
                <w:p w:rsidR="00C5772E" w:rsidRDefault="0075450F">
                  <w:pPr>
                    <w:spacing w:after="0" w:line="360" w:lineRule="auto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>Время для выполнения задания – 10 минут.</w:t>
                  </w:r>
                </w:p>
                <w:p w:rsidR="00C5772E" w:rsidRDefault="0075450F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u w:val="single"/>
                    </w:rPr>
                    <w:t>Оценивание:</w:t>
                  </w:r>
                </w:p>
                <w:p w:rsidR="00C5772E" w:rsidRDefault="0075450F">
                  <w:pPr>
                    <w:shd w:val="clear" w:color="auto" w:fill="FFFFFF" w:themeFill="background1"/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7"/>
                    </w:rPr>
                    <w:t xml:space="preserve">За каждое правильное соответствие - 1 балл. </w:t>
                  </w:r>
                </w:p>
                <w:p w:rsidR="00C5772E" w:rsidRDefault="0075450F">
                  <w:pPr>
                    <w:shd w:val="clear" w:color="auto" w:fill="FFFFFF" w:themeFill="background1"/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7"/>
                    </w:rPr>
                    <w:t>Максимальное количество баллов – 5.</w:t>
                  </w:r>
                </w:p>
                <w:p w:rsidR="00C5772E" w:rsidRDefault="00C5772E">
                  <w:pPr>
                    <w:spacing w:after="0" w:line="360" w:lineRule="auto"/>
                    <w:rPr>
                      <w:rFonts w:ascii="Century Gothic" w:hAnsi="Century Gothic" w:cs="Times New Roman"/>
                      <w:b/>
                      <w:sz w:val="28"/>
                    </w:rPr>
                  </w:pPr>
                </w:p>
              </w:txbxContent>
            </v:textbox>
            <w10:wrap anchorx="margin"/>
          </v:shape>
        </w:pict>
      </w:r>
      <w:r w:rsidR="0075450F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-616585</wp:posOffset>
            </wp:positionV>
            <wp:extent cx="10725150" cy="7839075"/>
            <wp:effectExtent l="1905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1512b99cec3a7f6eb8cae89f3c13046_t.jpeg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10725150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5450F">
        <w:rPr>
          <w:rFonts w:ascii="Times New Roman" w:eastAsia="Times New Roman" w:hAnsi="Times New Roman" w:cs="Times New Roman"/>
          <w:color w:val="000000"/>
          <w:sz w:val="0"/>
          <w:szCs w:val="0"/>
          <w:shd w:val="clear" w:color="000000" w:fill="000000"/>
        </w:rPr>
        <w:t xml:space="preserve"> </w:t>
      </w:r>
      <w:r w:rsidR="0075450F">
        <w:rPr>
          <w:lang w:eastAsia="ru-RU"/>
        </w:rPr>
        <w:t xml:space="preserve"> </w:t>
      </w:r>
      <w:bookmarkStart w:id="0" w:name="_GoBack"/>
      <w:bookmarkEnd w:id="0"/>
    </w:p>
    <w:sectPr w:rsidR="00C5772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72E" w:rsidRDefault="0075450F">
      <w:pPr>
        <w:spacing w:after="0" w:line="240" w:lineRule="auto"/>
      </w:pPr>
      <w:r>
        <w:separator/>
      </w:r>
    </w:p>
  </w:endnote>
  <w:endnote w:type="continuationSeparator" w:id="0">
    <w:p w:rsidR="00C5772E" w:rsidRDefault="00754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72E" w:rsidRDefault="0075450F">
      <w:pPr>
        <w:spacing w:after="0" w:line="240" w:lineRule="auto"/>
      </w:pPr>
      <w:r>
        <w:separator/>
      </w:r>
    </w:p>
  </w:footnote>
  <w:footnote w:type="continuationSeparator" w:id="0">
    <w:p w:rsidR="00C5772E" w:rsidRDefault="007545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772E"/>
    <w:rsid w:val="00042D5D"/>
    <w:rsid w:val="0075450F"/>
    <w:rsid w:val="00C5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BC3FF3"/>
  <w15:docId w15:val="{463C7A14-102F-4A45-922A-EE30D3E84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Даниил Брызгалов</dc:creator>
  <cp:keywords/>
  <dc:description/>
  <cp:lastModifiedBy>User 1</cp:lastModifiedBy>
  <cp:revision>29</cp:revision>
  <cp:lastPrinted>2024-01-12T11:49:00Z</cp:lastPrinted>
  <dcterms:created xsi:type="dcterms:W3CDTF">2019-10-20T14:17:00Z</dcterms:created>
  <dcterms:modified xsi:type="dcterms:W3CDTF">2024-01-12T11:50:00Z</dcterms:modified>
</cp:coreProperties>
</file>